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E2C43A" w14:textId="77777777" w:rsidR="008F1489" w:rsidRPr="004D5FA1" w:rsidRDefault="008F1489" w:rsidP="008F1489">
      <w:pPr>
        <w:jc w:val="right"/>
        <w:rPr>
          <w:b/>
          <w:bCs/>
        </w:rPr>
      </w:pPr>
      <w:r w:rsidRPr="004D5FA1">
        <w:rPr>
          <w:b/>
          <w:bCs/>
        </w:rPr>
        <w:t>Załącznik nr 2</w:t>
      </w:r>
    </w:p>
    <w:p w14:paraId="528EE98B" w14:textId="77777777" w:rsidR="008F1489" w:rsidRDefault="008F1489" w:rsidP="008F1489">
      <w:pPr>
        <w:rPr>
          <w:b/>
          <w:bCs/>
          <w:sz w:val="18"/>
          <w:szCs w:val="18"/>
        </w:rPr>
      </w:pPr>
    </w:p>
    <w:p w14:paraId="4FA258BB" w14:textId="77777777" w:rsidR="008F1489" w:rsidRDefault="008F1489" w:rsidP="008F1489">
      <w:pPr>
        <w:rPr>
          <w:b/>
          <w:bCs/>
          <w:sz w:val="18"/>
          <w:szCs w:val="18"/>
        </w:rPr>
      </w:pPr>
    </w:p>
    <w:p w14:paraId="2232D29B" w14:textId="77777777" w:rsidR="008F1489" w:rsidRDefault="008F1489" w:rsidP="008F1489">
      <w:pPr>
        <w:rPr>
          <w:b/>
          <w:bCs/>
          <w:sz w:val="18"/>
          <w:szCs w:val="18"/>
        </w:rPr>
      </w:pPr>
    </w:p>
    <w:p w14:paraId="12C64187" w14:textId="77777777" w:rsidR="008F1489" w:rsidRDefault="008F1489" w:rsidP="008F1489">
      <w:pPr>
        <w:rPr>
          <w:b/>
          <w:bCs/>
          <w:sz w:val="18"/>
          <w:szCs w:val="18"/>
        </w:rPr>
      </w:pPr>
    </w:p>
    <w:p w14:paraId="5ACC9AE1" w14:textId="77777777" w:rsidR="008F1489" w:rsidRDefault="008F1489" w:rsidP="008F1489">
      <w:pPr>
        <w:widowControl/>
        <w:tabs>
          <w:tab w:val="left" w:pos="6945"/>
        </w:tabs>
        <w:kinsoku/>
        <w:overflowPunct/>
        <w:spacing w:line="276" w:lineRule="auto"/>
        <w:jc w:val="center"/>
        <w:textAlignment w:val="auto"/>
        <w:rPr>
          <w:rFonts w:ascii="Poppins" w:eastAsia="Calibri" w:hAnsi="Poppins" w:cs="Poppins"/>
          <w:b/>
          <w:sz w:val="20"/>
          <w:szCs w:val="20"/>
          <w:lang w:eastAsia="en-US"/>
          <w14:ligatures w14:val="none"/>
        </w:rPr>
      </w:pPr>
    </w:p>
    <w:p w14:paraId="765E8479" w14:textId="77777777" w:rsidR="008F1489" w:rsidRPr="00A87089" w:rsidRDefault="008F1489" w:rsidP="008F1489">
      <w:pPr>
        <w:widowControl/>
        <w:tabs>
          <w:tab w:val="left" w:pos="6945"/>
        </w:tabs>
        <w:kinsoku/>
        <w:overflowPunct/>
        <w:spacing w:line="276" w:lineRule="auto"/>
        <w:jc w:val="center"/>
        <w:textAlignment w:val="auto"/>
        <w:rPr>
          <w:rFonts w:ascii="Poppins" w:eastAsia="Calibri" w:hAnsi="Poppins" w:cs="Poppins"/>
          <w:b/>
          <w:sz w:val="20"/>
          <w:szCs w:val="20"/>
          <w:lang w:eastAsia="en-US"/>
          <w14:ligatures w14:val="none"/>
        </w:rPr>
      </w:pPr>
      <w:r w:rsidRPr="00A87089">
        <w:rPr>
          <w:rFonts w:ascii="Poppins" w:eastAsia="Calibri" w:hAnsi="Poppins" w:cs="Poppins"/>
          <w:b/>
          <w:sz w:val="20"/>
          <w:szCs w:val="20"/>
          <w:lang w:eastAsia="en-US"/>
          <w14:ligatures w14:val="none"/>
        </w:rPr>
        <w:t>ZESTAWIENIE ZAMAWIANYCH MEBLI BIUROWYCH</w:t>
      </w:r>
    </w:p>
    <w:p w14:paraId="230D14E3" w14:textId="77777777" w:rsidR="008F1489" w:rsidRPr="00A87089" w:rsidRDefault="008F1489" w:rsidP="008F1489">
      <w:pPr>
        <w:widowControl/>
        <w:tabs>
          <w:tab w:val="left" w:pos="6945"/>
        </w:tabs>
        <w:kinsoku/>
        <w:overflowPunct/>
        <w:spacing w:line="276" w:lineRule="auto"/>
        <w:jc w:val="center"/>
        <w:textAlignment w:val="auto"/>
        <w:rPr>
          <w:rFonts w:ascii="Poppins" w:eastAsia="Calibri" w:hAnsi="Poppins" w:cs="Poppins"/>
          <w:b/>
          <w:sz w:val="20"/>
          <w:szCs w:val="20"/>
          <w:lang w:eastAsia="en-US"/>
          <w14:ligatures w14:val="none"/>
        </w:rPr>
      </w:pPr>
    </w:p>
    <w:p w14:paraId="47E716EA" w14:textId="77777777" w:rsidR="008F1489" w:rsidRPr="00A87089" w:rsidRDefault="008F1489" w:rsidP="008F1489">
      <w:pPr>
        <w:widowControl/>
        <w:tabs>
          <w:tab w:val="left" w:pos="6945"/>
        </w:tabs>
        <w:kinsoku/>
        <w:overflowPunct/>
        <w:spacing w:line="276" w:lineRule="auto"/>
        <w:jc w:val="center"/>
        <w:textAlignment w:val="auto"/>
        <w:rPr>
          <w:rFonts w:ascii="Poppins" w:eastAsia="Calibri" w:hAnsi="Poppins" w:cs="Poppins"/>
          <w:b/>
          <w:sz w:val="20"/>
          <w:szCs w:val="20"/>
          <w:lang w:eastAsia="en-US"/>
          <w14:ligatures w14:val="none"/>
        </w:rPr>
      </w:pPr>
    </w:p>
    <w:tbl>
      <w:tblPr>
        <w:tblpPr w:leftFromText="142" w:rightFromText="142" w:vertAnchor="text" w:horzAnchor="margin" w:tblpY="1"/>
        <w:tblW w:w="9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415"/>
        <w:gridCol w:w="1418"/>
        <w:gridCol w:w="1740"/>
      </w:tblGrid>
      <w:tr w:rsidR="008F1489" w:rsidRPr="00A87089" w14:paraId="4DD44570" w14:textId="77777777" w:rsidTr="005B2CA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6EFAB" w14:textId="77777777" w:rsidR="008F1489" w:rsidRPr="00A87089" w:rsidRDefault="008F1489" w:rsidP="00FD17F9">
            <w:pPr>
              <w:widowControl/>
              <w:kinsoku/>
              <w:overflowPunct/>
              <w:spacing w:line="276" w:lineRule="auto"/>
              <w:textAlignment w:val="auto"/>
              <w:rPr>
                <w:rFonts w:ascii="Poppins" w:eastAsia="Calibri" w:hAnsi="Poppins" w:cs="Poppins"/>
                <w:b/>
                <w:sz w:val="20"/>
                <w:szCs w:val="20"/>
                <w:lang w:eastAsia="en-US"/>
                <w14:ligatures w14:val="none"/>
              </w:rPr>
            </w:pPr>
            <w:r w:rsidRPr="00A87089">
              <w:rPr>
                <w:rFonts w:ascii="Poppins" w:eastAsia="Calibri" w:hAnsi="Poppins" w:cs="Poppins"/>
                <w:b/>
                <w:sz w:val="20"/>
                <w:szCs w:val="20"/>
                <w:lang w:eastAsia="en-US"/>
                <w14:ligatures w14:val="none"/>
              </w:rPr>
              <w:t>Lp.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532BD" w14:textId="77777777" w:rsidR="008F1489" w:rsidRPr="00A87089" w:rsidRDefault="008F1489" w:rsidP="00FD17F9">
            <w:pPr>
              <w:widowControl/>
              <w:kinsoku/>
              <w:overflowPunct/>
              <w:spacing w:line="276" w:lineRule="auto"/>
              <w:jc w:val="center"/>
              <w:textAlignment w:val="auto"/>
              <w:rPr>
                <w:rFonts w:ascii="Poppins" w:eastAsia="Calibri" w:hAnsi="Poppins" w:cs="Poppins"/>
                <w:b/>
                <w:sz w:val="20"/>
                <w:szCs w:val="20"/>
                <w:lang w:eastAsia="en-US"/>
                <w14:ligatures w14:val="none"/>
              </w:rPr>
            </w:pPr>
            <w:r w:rsidRPr="00A87089">
              <w:rPr>
                <w:rFonts w:ascii="Poppins" w:eastAsia="Calibri" w:hAnsi="Poppins" w:cs="Poppins"/>
                <w:b/>
                <w:sz w:val="20"/>
                <w:szCs w:val="20"/>
                <w:lang w:eastAsia="en-US"/>
                <w14:ligatures w14:val="none"/>
              </w:rPr>
              <w:t>Nazwa produktu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8384E" w14:textId="77777777" w:rsidR="008F1489" w:rsidRPr="00A87089" w:rsidRDefault="008F1489" w:rsidP="00FD17F9">
            <w:pPr>
              <w:widowControl/>
              <w:kinsoku/>
              <w:overflowPunct/>
              <w:spacing w:line="276" w:lineRule="auto"/>
              <w:textAlignment w:val="auto"/>
              <w:rPr>
                <w:rFonts w:ascii="Poppins" w:eastAsia="Calibri" w:hAnsi="Poppins" w:cs="Poppins"/>
                <w:b/>
                <w:sz w:val="20"/>
                <w:szCs w:val="20"/>
                <w:lang w:eastAsia="en-US"/>
                <w14:ligatures w14:val="none"/>
              </w:rPr>
            </w:pPr>
            <w:r w:rsidRPr="00A87089">
              <w:rPr>
                <w:rFonts w:ascii="Poppins" w:eastAsia="Calibri" w:hAnsi="Poppins" w:cs="Poppins"/>
                <w:b/>
                <w:sz w:val="20"/>
                <w:szCs w:val="20"/>
                <w:lang w:eastAsia="en-US"/>
                <w14:ligatures w14:val="none"/>
              </w:rPr>
              <w:t>Ilość sztuk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4D24B" w14:textId="77777777" w:rsidR="008F1489" w:rsidRPr="00A87089" w:rsidRDefault="008F1489" w:rsidP="00FD17F9">
            <w:pPr>
              <w:widowControl/>
              <w:kinsoku/>
              <w:overflowPunct/>
              <w:spacing w:line="276" w:lineRule="auto"/>
              <w:textAlignment w:val="auto"/>
              <w:rPr>
                <w:rFonts w:ascii="Poppins" w:eastAsia="Calibri" w:hAnsi="Poppins" w:cs="Poppins"/>
                <w:b/>
                <w:sz w:val="20"/>
                <w:szCs w:val="20"/>
                <w:lang w:eastAsia="en-US"/>
                <w14:ligatures w14:val="none"/>
              </w:rPr>
            </w:pPr>
            <w:r w:rsidRPr="00A87089">
              <w:rPr>
                <w:rFonts w:ascii="Poppins" w:eastAsia="Calibri" w:hAnsi="Poppins" w:cs="Poppins"/>
                <w:b/>
                <w:sz w:val="20"/>
                <w:szCs w:val="20"/>
                <w:lang w:eastAsia="en-US"/>
                <w14:ligatures w14:val="none"/>
              </w:rPr>
              <w:t>Nazwa pokoju</w:t>
            </w:r>
          </w:p>
        </w:tc>
      </w:tr>
      <w:tr w:rsidR="008F1489" w:rsidRPr="00A87089" w14:paraId="63F76A66" w14:textId="77777777" w:rsidTr="005B2CA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8AA62" w14:textId="77777777" w:rsidR="008F1489" w:rsidRPr="00A87089" w:rsidRDefault="008F1489" w:rsidP="008F1489">
            <w:pPr>
              <w:widowControl/>
              <w:numPr>
                <w:ilvl w:val="0"/>
                <w:numId w:val="1"/>
              </w:numPr>
              <w:kinsoku/>
              <w:overflowPunct/>
              <w:spacing w:after="200" w:line="276" w:lineRule="auto"/>
              <w:textAlignment w:val="auto"/>
              <w:rPr>
                <w:rFonts w:ascii="Poppins" w:eastAsia="Calibri" w:hAnsi="Poppins" w:cs="Poppins"/>
                <w:b/>
                <w:sz w:val="20"/>
                <w:szCs w:val="20"/>
                <w:lang w:eastAsia="en-US"/>
                <w14:ligatures w14:val="none"/>
              </w:rPr>
            </w:pP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D637F" w14:textId="77777777" w:rsidR="008F1489" w:rsidRPr="00A87089" w:rsidRDefault="008F1489" w:rsidP="00FD17F9">
            <w:pPr>
              <w:widowControl/>
              <w:kinsoku/>
              <w:overflowPunct/>
              <w:spacing w:line="276" w:lineRule="auto"/>
              <w:textAlignment w:val="auto"/>
              <w:rPr>
                <w:rFonts w:ascii="Poppins" w:eastAsia="Calibri" w:hAnsi="Poppins" w:cs="Poppins"/>
                <w:b/>
                <w:sz w:val="20"/>
                <w:szCs w:val="20"/>
                <w:lang w:eastAsia="en-US"/>
                <w14:ligatures w14:val="none"/>
              </w:rPr>
            </w:pPr>
            <w:r w:rsidRPr="00A87089">
              <w:rPr>
                <w:rFonts w:ascii="Poppins" w:eastAsia="Calibri" w:hAnsi="Poppins" w:cs="Poppins"/>
                <w:b/>
                <w:sz w:val="20"/>
                <w:szCs w:val="20"/>
                <w:lang w:eastAsia="en-US"/>
                <w14:ligatures w14:val="none"/>
              </w:rPr>
              <w:t>Biurka stanowiskowe</w:t>
            </w:r>
          </w:p>
          <w:p w14:paraId="134EB636" w14:textId="77777777" w:rsidR="008F1489" w:rsidRPr="00A87089" w:rsidRDefault="008F1489" w:rsidP="00FD17F9">
            <w:pPr>
              <w:widowControl/>
              <w:kinsoku/>
              <w:overflowPunct/>
              <w:spacing w:line="276" w:lineRule="auto"/>
              <w:textAlignment w:val="auto"/>
              <w:rPr>
                <w:rFonts w:ascii="Poppins" w:eastAsia="Calibri" w:hAnsi="Poppins" w:cs="Poppins"/>
                <w:b/>
                <w:sz w:val="20"/>
                <w:szCs w:val="20"/>
                <w:lang w:eastAsia="en-US"/>
                <w14:ligatures w14:val="none"/>
              </w:rPr>
            </w:pPr>
            <w:r w:rsidRPr="00A87089">
              <w:rPr>
                <w:rFonts w:ascii="Poppins" w:eastAsia="Calibri" w:hAnsi="Poppins" w:cs="Poppins"/>
                <w:sz w:val="20"/>
                <w:szCs w:val="20"/>
                <w:lang w:eastAsia="en-US"/>
                <w14:ligatures w14:val="none"/>
              </w:rPr>
              <w:t>Wymiary biurek: obmiar wizja lokalna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0FC80" w14:textId="77777777" w:rsidR="008F1489" w:rsidRPr="00A87089" w:rsidRDefault="008F1489" w:rsidP="00FD17F9">
            <w:pPr>
              <w:widowControl/>
              <w:kinsoku/>
              <w:overflowPunct/>
              <w:spacing w:line="276" w:lineRule="auto"/>
              <w:jc w:val="center"/>
              <w:textAlignment w:val="auto"/>
              <w:rPr>
                <w:rFonts w:ascii="Poppins" w:eastAsia="Calibri" w:hAnsi="Poppins" w:cs="Poppins"/>
                <w:b/>
                <w:sz w:val="20"/>
                <w:szCs w:val="20"/>
                <w:lang w:eastAsia="en-US"/>
                <w14:ligatures w14:val="none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38DE6" w14:textId="77777777" w:rsidR="008F1489" w:rsidRPr="00A87089" w:rsidRDefault="008F1489" w:rsidP="00FD17F9">
            <w:pPr>
              <w:widowControl/>
              <w:kinsoku/>
              <w:overflowPunct/>
              <w:spacing w:line="276" w:lineRule="auto"/>
              <w:textAlignment w:val="auto"/>
              <w:rPr>
                <w:rFonts w:ascii="Poppins" w:eastAsia="Calibri" w:hAnsi="Poppins" w:cs="Poppins"/>
                <w:b/>
                <w:sz w:val="20"/>
                <w:szCs w:val="20"/>
                <w:lang w:eastAsia="en-US"/>
                <w14:ligatures w14:val="none"/>
              </w:rPr>
            </w:pPr>
          </w:p>
        </w:tc>
      </w:tr>
      <w:tr w:rsidR="008F1489" w:rsidRPr="00A87089" w14:paraId="264E1A28" w14:textId="77777777" w:rsidTr="005B2CA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9AD96" w14:textId="77777777" w:rsidR="008F1489" w:rsidRPr="00A87089" w:rsidRDefault="008F1489" w:rsidP="008F1489">
            <w:pPr>
              <w:widowControl/>
              <w:numPr>
                <w:ilvl w:val="0"/>
                <w:numId w:val="1"/>
              </w:numPr>
              <w:kinsoku/>
              <w:overflowPunct/>
              <w:spacing w:after="200" w:line="276" w:lineRule="auto"/>
              <w:textAlignment w:val="auto"/>
              <w:rPr>
                <w:rFonts w:ascii="Poppins" w:eastAsia="Calibri" w:hAnsi="Poppins" w:cs="Poppins"/>
                <w:b/>
                <w:sz w:val="20"/>
                <w:szCs w:val="20"/>
                <w:lang w:eastAsia="en-US"/>
                <w14:ligatures w14:val="none"/>
              </w:rPr>
            </w:pP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527DC" w14:textId="77777777" w:rsidR="008F1489" w:rsidRPr="00A87089" w:rsidRDefault="008F1489" w:rsidP="00FD17F9">
            <w:pPr>
              <w:widowControl/>
              <w:kinsoku/>
              <w:overflowPunct/>
              <w:spacing w:line="276" w:lineRule="auto"/>
              <w:textAlignment w:val="auto"/>
              <w:rPr>
                <w:rFonts w:ascii="Poppins" w:eastAsia="Calibri" w:hAnsi="Poppins" w:cs="Poppins"/>
                <w:b/>
                <w:sz w:val="20"/>
                <w:szCs w:val="20"/>
                <w:lang w:eastAsia="en-US"/>
                <w14:ligatures w14:val="none"/>
              </w:rPr>
            </w:pPr>
            <w:r w:rsidRPr="00A87089">
              <w:rPr>
                <w:rFonts w:ascii="Poppins" w:eastAsia="Calibri" w:hAnsi="Poppins" w:cs="Poppins"/>
                <w:b/>
                <w:sz w:val="20"/>
                <w:szCs w:val="20"/>
                <w:lang w:eastAsia="en-US"/>
                <w14:ligatures w14:val="none"/>
              </w:rPr>
              <w:t>Szafa na akta/segregatory z nadbudową pod sufit</w:t>
            </w:r>
          </w:p>
          <w:p w14:paraId="7B1710FD" w14:textId="77777777" w:rsidR="008F1489" w:rsidRPr="00A87089" w:rsidRDefault="008F1489" w:rsidP="00FD17F9">
            <w:pPr>
              <w:widowControl/>
              <w:kinsoku/>
              <w:overflowPunct/>
              <w:spacing w:line="276" w:lineRule="auto"/>
              <w:jc w:val="both"/>
              <w:textAlignment w:val="auto"/>
              <w:rPr>
                <w:rFonts w:ascii="Poppins" w:eastAsia="Calibri" w:hAnsi="Poppins" w:cs="Poppins"/>
                <w:sz w:val="20"/>
                <w:szCs w:val="20"/>
                <w:lang w:eastAsia="en-US"/>
                <w14:ligatures w14:val="none"/>
              </w:rPr>
            </w:pPr>
            <w:r w:rsidRPr="00A87089">
              <w:rPr>
                <w:rFonts w:ascii="Poppins" w:eastAsia="Calibri" w:hAnsi="Poppins" w:cs="Poppins"/>
                <w:sz w:val="20"/>
                <w:szCs w:val="20"/>
                <w:lang w:eastAsia="en-US"/>
                <w14:ligatures w14:val="none"/>
              </w:rPr>
              <w:t>Wymiary szafy: obmiar wizja lokalna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3B398" w14:textId="77777777" w:rsidR="008F1489" w:rsidRPr="00A87089" w:rsidRDefault="008F1489" w:rsidP="00FD17F9">
            <w:pPr>
              <w:widowControl/>
              <w:kinsoku/>
              <w:overflowPunct/>
              <w:spacing w:line="276" w:lineRule="auto"/>
              <w:jc w:val="center"/>
              <w:textAlignment w:val="auto"/>
              <w:rPr>
                <w:rFonts w:ascii="Poppins" w:eastAsia="Calibri" w:hAnsi="Poppins" w:cs="Poppins"/>
                <w:b/>
                <w:sz w:val="20"/>
                <w:szCs w:val="20"/>
                <w:lang w:eastAsia="en-US"/>
                <w14:ligatures w14:val="none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DA776" w14:textId="77777777" w:rsidR="008F1489" w:rsidRPr="00A87089" w:rsidRDefault="008F1489" w:rsidP="00FD17F9">
            <w:pPr>
              <w:widowControl/>
              <w:kinsoku/>
              <w:overflowPunct/>
              <w:spacing w:line="276" w:lineRule="auto"/>
              <w:textAlignment w:val="auto"/>
              <w:rPr>
                <w:rFonts w:ascii="Poppins" w:eastAsia="Calibri" w:hAnsi="Poppins" w:cs="Poppins"/>
                <w:b/>
                <w:sz w:val="20"/>
                <w:szCs w:val="20"/>
                <w:lang w:eastAsia="en-US"/>
                <w14:ligatures w14:val="none"/>
              </w:rPr>
            </w:pPr>
          </w:p>
        </w:tc>
      </w:tr>
      <w:tr w:rsidR="008F1489" w:rsidRPr="00A87089" w14:paraId="19DE3041" w14:textId="77777777" w:rsidTr="005B2CA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E4487" w14:textId="77777777" w:rsidR="008F1489" w:rsidRPr="00A87089" w:rsidRDefault="008F1489" w:rsidP="008F1489">
            <w:pPr>
              <w:widowControl/>
              <w:numPr>
                <w:ilvl w:val="0"/>
                <w:numId w:val="1"/>
              </w:numPr>
              <w:kinsoku/>
              <w:overflowPunct/>
              <w:spacing w:after="200" w:line="276" w:lineRule="auto"/>
              <w:textAlignment w:val="auto"/>
              <w:rPr>
                <w:rFonts w:ascii="Poppins" w:eastAsia="Calibri" w:hAnsi="Poppins" w:cs="Poppins"/>
                <w:b/>
                <w:sz w:val="20"/>
                <w:szCs w:val="20"/>
                <w:lang w:eastAsia="en-US"/>
                <w14:ligatures w14:val="none"/>
              </w:rPr>
            </w:pP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7BA45" w14:textId="77777777" w:rsidR="008F1489" w:rsidRPr="00A87089" w:rsidRDefault="008F1489" w:rsidP="00FD17F9">
            <w:pPr>
              <w:widowControl/>
              <w:kinsoku/>
              <w:overflowPunct/>
              <w:spacing w:line="276" w:lineRule="auto"/>
              <w:textAlignment w:val="auto"/>
              <w:rPr>
                <w:rFonts w:ascii="Poppins" w:eastAsia="Calibri" w:hAnsi="Poppins" w:cs="Poppins"/>
                <w:b/>
                <w:sz w:val="20"/>
                <w:szCs w:val="20"/>
                <w:lang w:eastAsia="en-US"/>
                <w14:ligatures w14:val="none"/>
              </w:rPr>
            </w:pPr>
            <w:r w:rsidRPr="00A87089">
              <w:rPr>
                <w:rFonts w:ascii="Poppins" w:eastAsia="Calibri" w:hAnsi="Poppins" w:cs="Poppins"/>
                <w:b/>
                <w:sz w:val="20"/>
                <w:szCs w:val="20"/>
                <w:lang w:eastAsia="en-US"/>
                <w14:ligatures w14:val="none"/>
              </w:rPr>
              <w:t>Szafa ubraniowa</w:t>
            </w:r>
          </w:p>
          <w:p w14:paraId="63A1D0FD" w14:textId="77777777" w:rsidR="008F1489" w:rsidRPr="00A87089" w:rsidRDefault="008F1489" w:rsidP="00FD17F9">
            <w:pPr>
              <w:widowControl/>
              <w:kinsoku/>
              <w:overflowPunct/>
              <w:spacing w:line="276" w:lineRule="auto"/>
              <w:textAlignment w:val="auto"/>
              <w:rPr>
                <w:rFonts w:ascii="Poppins" w:eastAsia="Calibri" w:hAnsi="Poppins" w:cs="Poppins"/>
                <w:b/>
                <w:sz w:val="20"/>
                <w:szCs w:val="20"/>
                <w:lang w:eastAsia="en-US"/>
                <w14:ligatures w14:val="none"/>
              </w:rPr>
            </w:pPr>
            <w:r w:rsidRPr="00A87089">
              <w:rPr>
                <w:rFonts w:ascii="Poppins" w:eastAsia="Calibri" w:hAnsi="Poppins" w:cs="Poppins"/>
                <w:sz w:val="20"/>
                <w:szCs w:val="20"/>
                <w:lang w:eastAsia="en-US"/>
                <w14:ligatures w14:val="none"/>
              </w:rPr>
              <w:t>Wymiary szafy: obmiar wizja lokalna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B77A4" w14:textId="77777777" w:rsidR="008F1489" w:rsidRPr="00A87089" w:rsidRDefault="008F1489" w:rsidP="00FD17F9">
            <w:pPr>
              <w:widowControl/>
              <w:kinsoku/>
              <w:overflowPunct/>
              <w:spacing w:line="276" w:lineRule="auto"/>
              <w:jc w:val="center"/>
              <w:textAlignment w:val="auto"/>
              <w:rPr>
                <w:rFonts w:ascii="Poppins" w:eastAsia="Calibri" w:hAnsi="Poppins" w:cs="Poppins"/>
                <w:b/>
                <w:sz w:val="20"/>
                <w:szCs w:val="20"/>
                <w:lang w:eastAsia="en-US"/>
                <w14:ligatures w14:val="none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9A079" w14:textId="77777777" w:rsidR="008F1489" w:rsidRPr="00A87089" w:rsidRDefault="008F1489" w:rsidP="00FD17F9">
            <w:pPr>
              <w:widowControl/>
              <w:kinsoku/>
              <w:overflowPunct/>
              <w:spacing w:line="276" w:lineRule="auto"/>
              <w:textAlignment w:val="auto"/>
              <w:rPr>
                <w:rFonts w:ascii="Poppins" w:eastAsia="Calibri" w:hAnsi="Poppins" w:cs="Poppins"/>
                <w:b/>
                <w:sz w:val="20"/>
                <w:szCs w:val="20"/>
                <w:lang w:eastAsia="en-US"/>
                <w14:ligatures w14:val="none"/>
              </w:rPr>
            </w:pPr>
          </w:p>
        </w:tc>
      </w:tr>
      <w:tr w:rsidR="008F1489" w:rsidRPr="00A87089" w14:paraId="601573A1" w14:textId="77777777" w:rsidTr="005B2CA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DEF79" w14:textId="77777777" w:rsidR="008F1489" w:rsidRPr="00A87089" w:rsidRDefault="008F1489" w:rsidP="008F1489">
            <w:pPr>
              <w:widowControl/>
              <w:numPr>
                <w:ilvl w:val="0"/>
                <w:numId w:val="1"/>
              </w:numPr>
              <w:kinsoku/>
              <w:overflowPunct/>
              <w:spacing w:after="200" w:line="276" w:lineRule="auto"/>
              <w:textAlignment w:val="auto"/>
              <w:rPr>
                <w:rFonts w:ascii="Poppins" w:eastAsia="Calibri" w:hAnsi="Poppins" w:cs="Poppins"/>
                <w:b/>
                <w:sz w:val="20"/>
                <w:szCs w:val="20"/>
                <w:lang w:eastAsia="en-US"/>
                <w14:ligatures w14:val="none"/>
              </w:rPr>
            </w:pP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8E832" w14:textId="77777777" w:rsidR="008F1489" w:rsidRPr="00A87089" w:rsidRDefault="008F1489" w:rsidP="00FD17F9">
            <w:pPr>
              <w:widowControl/>
              <w:kinsoku/>
              <w:overflowPunct/>
              <w:spacing w:line="276" w:lineRule="auto"/>
              <w:textAlignment w:val="auto"/>
              <w:rPr>
                <w:rFonts w:ascii="Poppins" w:eastAsia="Calibri" w:hAnsi="Poppins" w:cs="Poppins"/>
                <w:b/>
                <w:sz w:val="20"/>
                <w:szCs w:val="20"/>
                <w:lang w:eastAsia="en-US"/>
                <w14:ligatures w14:val="none"/>
              </w:rPr>
            </w:pPr>
            <w:r w:rsidRPr="00A87089">
              <w:rPr>
                <w:rFonts w:ascii="Poppins" w:eastAsia="Calibri" w:hAnsi="Poppins" w:cs="Poppins"/>
                <w:b/>
                <w:sz w:val="20"/>
                <w:szCs w:val="20"/>
                <w:lang w:eastAsia="en-US"/>
                <w14:ligatures w14:val="none"/>
              </w:rPr>
              <w:t>Lada</w:t>
            </w:r>
          </w:p>
          <w:p w14:paraId="5AC0AE17" w14:textId="77777777" w:rsidR="008F1489" w:rsidRPr="00A87089" w:rsidRDefault="008F1489" w:rsidP="00FD17F9">
            <w:pPr>
              <w:widowControl/>
              <w:kinsoku/>
              <w:overflowPunct/>
              <w:spacing w:line="276" w:lineRule="auto"/>
              <w:textAlignment w:val="auto"/>
              <w:rPr>
                <w:rFonts w:ascii="Poppins" w:eastAsia="Calibri" w:hAnsi="Poppins" w:cs="Poppins"/>
                <w:b/>
                <w:sz w:val="20"/>
                <w:szCs w:val="20"/>
                <w:lang w:eastAsia="en-US"/>
                <w14:ligatures w14:val="none"/>
              </w:rPr>
            </w:pPr>
            <w:r w:rsidRPr="00A87089">
              <w:rPr>
                <w:rFonts w:ascii="Poppins" w:eastAsia="Calibri" w:hAnsi="Poppins" w:cs="Poppins"/>
                <w:sz w:val="20"/>
                <w:szCs w:val="20"/>
                <w:lang w:eastAsia="en-US"/>
                <w14:ligatures w14:val="none"/>
              </w:rPr>
              <w:t>Wymiary szafy: obmiar wizja lokalna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37FCC" w14:textId="77777777" w:rsidR="008F1489" w:rsidRPr="00A87089" w:rsidRDefault="008F1489" w:rsidP="00FD17F9">
            <w:pPr>
              <w:widowControl/>
              <w:kinsoku/>
              <w:overflowPunct/>
              <w:spacing w:line="276" w:lineRule="auto"/>
              <w:jc w:val="center"/>
              <w:textAlignment w:val="auto"/>
              <w:rPr>
                <w:rFonts w:ascii="Poppins" w:eastAsia="Calibri" w:hAnsi="Poppins" w:cs="Poppins"/>
                <w:b/>
                <w:sz w:val="20"/>
                <w:szCs w:val="20"/>
                <w:lang w:eastAsia="en-US"/>
                <w14:ligatures w14:val="none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A8DFA" w14:textId="77777777" w:rsidR="008F1489" w:rsidRPr="00A87089" w:rsidRDefault="008F1489" w:rsidP="00FD17F9">
            <w:pPr>
              <w:widowControl/>
              <w:kinsoku/>
              <w:overflowPunct/>
              <w:spacing w:line="276" w:lineRule="auto"/>
              <w:textAlignment w:val="auto"/>
              <w:rPr>
                <w:rFonts w:ascii="Poppins" w:eastAsia="Calibri" w:hAnsi="Poppins" w:cs="Poppins"/>
                <w:b/>
                <w:sz w:val="20"/>
                <w:szCs w:val="20"/>
                <w:lang w:eastAsia="en-US"/>
                <w14:ligatures w14:val="none"/>
              </w:rPr>
            </w:pPr>
          </w:p>
        </w:tc>
      </w:tr>
    </w:tbl>
    <w:p w14:paraId="3201D017" w14:textId="77777777" w:rsidR="008F1489" w:rsidRPr="00A87089" w:rsidRDefault="008F1489" w:rsidP="008F1489">
      <w:pPr>
        <w:widowControl/>
        <w:kinsoku/>
        <w:overflowPunct/>
        <w:spacing w:line="276" w:lineRule="auto"/>
        <w:ind w:left="-142"/>
        <w:jc w:val="both"/>
        <w:textAlignment w:val="auto"/>
        <w:rPr>
          <w:rFonts w:eastAsia="Calibri"/>
          <w:sz w:val="20"/>
          <w:szCs w:val="20"/>
          <w:lang w:eastAsia="en-US"/>
          <w14:ligatures w14:val="none"/>
        </w:rPr>
      </w:pPr>
    </w:p>
    <w:p w14:paraId="0A98CBB7" w14:textId="77777777" w:rsidR="008F1489" w:rsidRDefault="008F1489" w:rsidP="008F1489">
      <w:pPr>
        <w:widowControl/>
        <w:kinsoku/>
        <w:overflowPunct/>
        <w:spacing w:line="276" w:lineRule="auto"/>
        <w:jc w:val="both"/>
        <w:textAlignment w:val="auto"/>
        <w:rPr>
          <w:rFonts w:eastAsia="Calibri"/>
          <w:sz w:val="20"/>
          <w:szCs w:val="20"/>
          <w:lang w:eastAsia="en-US"/>
          <w14:ligatures w14:val="none"/>
        </w:rPr>
      </w:pPr>
    </w:p>
    <w:p w14:paraId="22CBD84A" w14:textId="77777777" w:rsidR="008F1489" w:rsidRPr="00A87089" w:rsidRDefault="008F1489" w:rsidP="008F1489">
      <w:pPr>
        <w:pStyle w:val="Akapitzlist"/>
        <w:rPr>
          <w:rFonts w:ascii="Poppins" w:hAnsi="Poppins" w:cs="Poppins"/>
          <w:sz w:val="20"/>
          <w:szCs w:val="20"/>
        </w:rPr>
      </w:pPr>
      <w:bookmarkStart w:id="0" w:name="_Hlk177971989"/>
      <w:r w:rsidRPr="00A87089">
        <w:rPr>
          <w:rFonts w:ascii="Poppins" w:hAnsi="Poppins" w:cs="Poppins"/>
          <w:sz w:val="20"/>
          <w:szCs w:val="20"/>
        </w:rPr>
        <w:t xml:space="preserve">Wszystkie elementy mebli biurowych muszą być wykonane z płyty wiórowej trzywarstwowej wg DIN68765 o gęstości 650-690 kg/m3 zgodnie z normą </w:t>
      </w:r>
    </w:p>
    <w:p w14:paraId="01355A31" w14:textId="77777777" w:rsidR="008F1489" w:rsidRDefault="008F1489" w:rsidP="008F1489">
      <w:pPr>
        <w:ind w:left="360"/>
        <w:rPr>
          <w:rFonts w:ascii="Poppins" w:hAnsi="Poppins" w:cs="Poppins"/>
          <w:sz w:val="20"/>
          <w:szCs w:val="20"/>
        </w:rPr>
      </w:pPr>
      <w:r w:rsidRPr="00A87089">
        <w:rPr>
          <w:rFonts w:ascii="Poppins" w:hAnsi="Poppins" w:cs="Poppins"/>
          <w:sz w:val="20"/>
          <w:szCs w:val="20"/>
        </w:rPr>
        <w:t xml:space="preserve">       PN-EN 14322 w klasie higieniczności EI.</w:t>
      </w:r>
    </w:p>
    <w:p w14:paraId="76D1ABF7" w14:textId="77777777" w:rsidR="008F1489" w:rsidRDefault="008F1489" w:rsidP="008F1489">
      <w:pPr>
        <w:ind w:left="360"/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 xml:space="preserve">      </w:t>
      </w:r>
    </w:p>
    <w:p w14:paraId="64BF1C57" w14:textId="77777777" w:rsidR="008F1489" w:rsidRDefault="008F1489" w:rsidP="008F1489">
      <w:pPr>
        <w:ind w:left="360"/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 xml:space="preserve">      Wszystkie meble powinny być wykonane zgodnie opisem umieszczonym  w opisie                   </w:t>
      </w:r>
    </w:p>
    <w:p w14:paraId="12AF137E" w14:textId="77777777" w:rsidR="008F1489" w:rsidRDefault="008F1489" w:rsidP="008F1489">
      <w:pPr>
        <w:ind w:left="360"/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 xml:space="preserve">      przedmiotu zamówienia.</w:t>
      </w:r>
    </w:p>
    <w:p w14:paraId="618B931A" w14:textId="77777777" w:rsidR="008F1489" w:rsidRPr="00A87089" w:rsidRDefault="008F1489" w:rsidP="008F1489">
      <w:pPr>
        <w:ind w:left="360"/>
        <w:rPr>
          <w:rFonts w:ascii="Poppins" w:hAnsi="Poppins" w:cs="Poppins"/>
          <w:sz w:val="20"/>
          <w:szCs w:val="20"/>
        </w:rPr>
      </w:pPr>
    </w:p>
    <w:bookmarkEnd w:id="0"/>
    <w:p w14:paraId="70FA9423" w14:textId="77777777" w:rsidR="00693F8A" w:rsidRDefault="00693F8A"/>
    <w:sectPr w:rsidR="00693F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A755A"/>
    <w:multiLevelType w:val="hybridMultilevel"/>
    <w:tmpl w:val="742094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85071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489"/>
    <w:rsid w:val="00104F9F"/>
    <w:rsid w:val="004D5FA1"/>
    <w:rsid w:val="005B2CAF"/>
    <w:rsid w:val="00626BA1"/>
    <w:rsid w:val="00693F8A"/>
    <w:rsid w:val="008F1489"/>
    <w:rsid w:val="00A83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8F786"/>
  <w15:chartTrackingRefBased/>
  <w15:docId w15:val="{95C8D05E-B32E-4642-85CA-4AC487FFA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1489"/>
    <w:pPr>
      <w:widowControl w:val="0"/>
      <w:kinsoku w:val="0"/>
      <w:overflowPunct w:val="0"/>
      <w:spacing w:after="0" w:line="240" w:lineRule="auto"/>
      <w:textAlignment w:val="baseline"/>
    </w:pPr>
    <w:rPr>
      <w:rFonts w:ascii="Times New Roman" w:eastAsiaTheme="minorEastAsia" w:hAnsi="Times New Roman" w:cs="Times New Roman"/>
      <w:kern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14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587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Przetargi</dc:creator>
  <cp:keywords/>
  <dc:description/>
  <cp:lastModifiedBy>Przetargi</cp:lastModifiedBy>
  <cp:revision>3</cp:revision>
  <dcterms:created xsi:type="dcterms:W3CDTF">2024-09-23T12:49:00Z</dcterms:created>
  <dcterms:modified xsi:type="dcterms:W3CDTF">2024-09-24T09:17:00Z</dcterms:modified>
</cp:coreProperties>
</file>